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76BF8" w14:textId="0E95C019" w:rsidR="006112CB" w:rsidRPr="00091D2A" w:rsidRDefault="000615AD">
      <w:pPr>
        <w:rPr>
          <w:sz w:val="36"/>
          <w:szCs w:val="36"/>
        </w:rPr>
      </w:pPr>
      <w:r w:rsidRPr="00091D2A">
        <w:rPr>
          <w:sz w:val="36"/>
          <w:szCs w:val="36"/>
        </w:rPr>
        <w:t>DELING</w:t>
      </w:r>
      <w:r w:rsidR="00E82F12" w:rsidRPr="00091D2A">
        <w:rPr>
          <w:sz w:val="36"/>
          <w:szCs w:val="36"/>
        </w:rPr>
        <w:t xml:space="preserve"> </w:t>
      </w:r>
      <w:r w:rsidRPr="00091D2A">
        <w:rPr>
          <w:sz w:val="36"/>
          <w:szCs w:val="36"/>
        </w:rPr>
        <w:t xml:space="preserve"> 2017 avd. Ålesund </w:t>
      </w:r>
    </w:p>
    <w:p w14:paraId="2229D174" w14:textId="77777777" w:rsidR="00E82F12" w:rsidRPr="006F7845" w:rsidRDefault="00E82F12">
      <w:pPr>
        <w:rPr>
          <w:b/>
        </w:rPr>
      </w:pPr>
    </w:p>
    <w:p w14:paraId="39550B89" w14:textId="21F73243" w:rsidR="00E82F12" w:rsidRDefault="00E82F12">
      <w:r w:rsidRPr="006F7845">
        <w:rPr>
          <w:b/>
        </w:rPr>
        <w:t>Prosjektleder:</w:t>
      </w:r>
      <w:r>
        <w:t xml:space="preserve"> Solveig Fagermo </w:t>
      </w:r>
    </w:p>
    <w:p w14:paraId="0EA849AF" w14:textId="2A4D209A" w:rsidR="00E82F12" w:rsidRPr="006F7845" w:rsidRDefault="00E82F12">
      <w:pPr>
        <w:rPr>
          <w:b/>
        </w:rPr>
      </w:pPr>
      <w:r w:rsidRPr="006F7845">
        <w:rPr>
          <w:b/>
        </w:rPr>
        <w:t>Medvirkende kunstnere:</w:t>
      </w:r>
    </w:p>
    <w:p w14:paraId="779500D0" w14:textId="5201BBCC" w:rsidR="00E82F12" w:rsidRDefault="00E82F12">
      <w:r>
        <w:t>Anne Beite</w:t>
      </w:r>
    </w:p>
    <w:p w14:paraId="6BE8834B" w14:textId="713C3DE8" w:rsidR="00E82F12" w:rsidRDefault="00E82F12">
      <w:r>
        <w:t>Jannicke Tørlen</w:t>
      </w:r>
    </w:p>
    <w:p w14:paraId="6210DD97" w14:textId="117ECA7A" w:rsidR="00E82F12" w:rsidRDefault="00E82F12">
      <w:r>
        <w:t>Anniken Hessen</w:t>
      </w:r>
    </w:p>
    <w:p w14:paraId="3C11C9FD" w14:textId="1C296F1D" w:rsidR="00E82F12" w:rsidRDefault="00E82F12">
      <w:r>
        <w:t xml:space="preserve">Solveig Fagermo </w:t>
      </w:r>
    </w:p>
    <w:p w14:paraId="482A5C72" w14:textId="7C0ECCEE" w:rsidR="00E82F12" w:rsidRDefault="00E82F12">
      <w:r>
        <w:t>Christoffer Svendsen</w:t>
      </w:r>
    </w:p>
    <w:p w14:paraId="2F1FE89D" w14:textId="762BA846" w:rsidR="00E82F12" w:rsidRDefault="00E82F12">
      <w:r>
        <w:t xml:space="preserve">Ronja Brunstad </w:t>
      </w:r>
    </w:p>
    <w:p w14:paraId="7C985C03" w14:textId="3EF3A65D" w:rsidR="00E82F12" w:rsidRPr="006F7845" w:rsidRDefault="00E82F12">
      <w:pPr>
        <w:rPr>
          <w:b/>
        </w:rPr>
      </w:pPr>
      <w:r w:rsidRPr="006F7845">
        <w:rPr>
          <w:b/>
        </w:rPr>
        <w:t>Medvirkende håndverkere:</w:t>
      </w:r>
    </w:p>
    <w:p w14:paraId="168C8BBB" w14:textId="4815FD4D" w:rsidR="00543FBB" w:rsidRDefault="00543FBB">
      <w:r>
        <w:t>Ahmad Othman, skomaker, designer</w:t>
      </w:r>
    </w:p>
    <w:p w14:paraId="0EA34F23" w14:textId="1707C8F4" w:rsidR="00543FBB" w:rsidRDefault="00543FBB">
      <w:proofErr w:type="spellStart"/>
      <w:r>
        <w:t>Mahpareh</w:t>
      </w:r>
      <w:proofErr w:type="spellEnd"/>
      <w:r>
        <w:t xml:space="preserve"> </w:t>
      </w:r>
      <w:proofErr w:type="spellStart"/>
      <w:r>
        <w:t>Karampour</w:t>
      </w:r>
      <w:proofErr w:type="spellEnd"/>
      <w:r>
        <w:t>, skredder</w:t>
      </w:r>
    </w:p>
    <w:p w14:paraId="290DF1F3" w14:textId="5A0418FA" w:rsidR="00543FBB" w:rsidRDefault="00543FBB">
      <w:r>
        <w:t>Ahmad Arabi, tekstildesigner, skredder</w:t>
      </w:r>
    </w:p>
    <w:p w14:paraId="431D66F8" w14:textId="6A3F0356" w:rsidR="00543FBB" w:rsidRDefault="00543FBB">
      <w:proofErr w:type="spellStart"/>
      <w:r>
        <w:t>Haniye</w:t>
      </w:r>
      <w:proofErr w:type="spellEnd"/>
      <w:r>
        <w:t xml:space="preserve"> </w:t>
      </w:r>
      <w:proofErr w:type="spellStart"/>
      <w:r>
        <w:t>Ashoori</w:t>
      </w:r>
      <w:proofErr w:type="spellEnd"/>
      <w:r>
        <w:t>, skredder</w:t>
      </w:r>
    </w:p>
    <w:p w14:paraId="0E109002" w14:textId="4F887FD0" w:rsidR="006F7845" w:rsidRPr="006F7845" w:rsidRDefault="00E82F12">
      <w:pPr>
        <w:rPr>
          <w:b/>
        </w:rPr>
      </w:pPr>
      <w:r w:rsidRPr="006F7845">
        <w:rPr>
          <w:b/>
        </w:rPr>
        <w:t>Medvirkende studenter:</w:t>
      </w:r>
    </w:p>
    <w:p w14:paraId="429C1C6A" w14:textId="64DC3483" w:rsidR="006F7845" w:rsidRDefault="009A1A6A">
      <w:r>
        <w:t xml:space="preserve">Frederik Viddal, Ålesund Kunstfagskole </w:t>
      </w:r>
      <w:r w:rsidR="00371DE8">
        <w:t xml:space="preserve"> </w:t>
      </w:r>
    </w:p>
    <w:p w14:paraId="2442220B" w14:textId="7E378915" w:rsidR="00E82F12" w:rsidRDefault="006F7845">
      <w:r>
        <w:t>Tanja</w:t>
      </w:r>
      <w:r w:rsidR="00371DE8">
        <w:t xml:space="preserve"> Ivey, Ålesund Kunstfagskole</w:t>
      </w:r>
      <w:r>
        <w:t xml:space="preserve">  </w:t>
      </w:r>
    </w:p>
    <w:p w14:paraId="3A564FAD" w14:textId="0B7CFFBA" w:rsidR="006F7845" w:rsidRDefault="006F7845">
      <w:r>
        <w:t>Antonia Mezhuieva, Ålesund Kunstfagskole</w:t>
      </w:r>
    </w:p>
    <w:p w14:paraId="1C3B64EF" w14:textId="3CC277DC" w:rsidR="006F7845" w:rsidRDefault="006F7845">
      <w:r>
        <w:t>Simon J Bragason, Ålesund Kunsrfag skole</w:t>
      </w:r>
    </w:p>
    <w:p w14:paraId="517D7459" w14:textId="7CCF6E2C" w:rsidR="006F7845" w:rsidRDefault="006F7845">
      <w:r>
        <w:t>Wilhelm Svendsen, Akademiet vgs</w:t>
      </w:r>
    </w:p>
    <w:p w14:paraId="19EF009F" w14:textId="77777777" w:rsidR="006F7845" w:rsidRPr="006F7845" w:rsidRDefault="006F7845"/>
    <w:p w14:paraId="5EACCC38" w14:textId="77777777" w:rsidR="000615AD" w:rsidRDefault="000615AD">
      <w:r>
        <w:t xml:space="preserve">Prosjektet Deling kom som </w:t>
      </w:r>
      <w:r w:rsidR="00700581">
        <w:t>et resultat av et felles faglig</w:t>
      </w:r>
      <w:r>
        <w:t>møte og worksho</w:t>
      </w:r>
      <w:r w:rsidR="00700581">
        <w:t>p (Fagdager i Ålesund) som ble avholdt i Ålesund aug. 2016 mellom Billedk</w:t>
      </w:r>
      <w:r>
        <w:t>unstnerne i Møre og Romsdal(BKMR) og Norske Kunsthåndverkere Midt.Norge(NKM)</w:t>
      </w:r>
    </w:p>
    <w:p w14:paraId="26237562" w14:textId="77777777" w:rsidR="008D054A" w:rsidRDefault="008D054A"/>
    <w:p w14:paraId="395AFFCD" w14:textId="77777777" w:rsidR="00700581" w:rsidRDefault="008D054A">
      <w:r>
        <w:t>Disse fagdagene resulterte i et konkret samarbei</w:t>
      </w:r>
      <w:r w:rsidR="002C4A81">
        <w:t>dsprosjekt mellom organisasjone</w:t>
      </w:r>
      <w:r>
        <w:t>n</w:t>
      </w:r>
      <w:r w:rsidR="002C4A81">
        <w:t>e</w:t>
      </w:r>
      <w:r>
        <w:t>.</w:t>
      </w:r>
    </w:p>
    <w:p w14:paraId="62EFBBD7" w14:textId="77777777" w:rsidR="002B3758" w:rsidRDefault="00700581">
      <w:r>
        <w:t>P</w:t>
      </w:r>
      <w:r w:rsidR="002C4A81">
        <w:t xml:space="preserve">rosjektbeskrivelse og søknad ble </w:t>
      </w:r>
      <w:r>
        <w:t xml:space="preserve">forfattet av Britt Dyrnes, leder for NKM og </w:t>
      </w:r>
    </w:p>
    <w:p w14:paraId="73143516" w14:textId="22060777" w:rsidR="00700581" w:rsidRDefault="00700581">
      <w:r>
        <w:t>Karin Augusta Nogva, leder for BKMR.</w:t>
      </w:r>
    </w:p>
    <w:p w14:paraId="6F6D91F7" w14:textId="77777777" w:rsidR="002B3758" w:rsidRDefault="002B3758"/>
    <w:p w14:paraId="6945701F" w14:textId="63B9F15E" w:rsidR="00700581" w:rsidRPr="006F7845" w:rsidRDefault="002B3758">
      <w:pPr>
        <w:rPr>
          <w:b/>
        </w:rPr>
      </w:pPr>
      <w:r w:rsidRPr="006F7845">
        <w:rPr>
          <w:b/>
        </w:rPr>
        <w:t>P</w:t>
      </w:r>
      <w:r w:rsidR="00700581" w:rsidRPr="006F7845">
        <w:rPr>
          <w:b/>
        </w:rPr>
        <w:t>rosjektet har mottatt støtte fra:</w:t>
      </w:r>
    </w:p>
    <w:p w14:paraId="27EB3B17" w14:textId="77777777" w:rsidR="00700581" w:rsidRDefault="00700581">
      <w:r>
        <w:t>Norsk Kulturråd</w:t>
      </w:r>
    </w:p>
    <w:p w14:paraId="0646B56E" w14:textId="77777777" w:rsidR="00700581" w:rsidRDefault="00700581">
      <w:r>
        <w:t>Norske Kunsthåndverkere NK</w:t>
      </w:r>
    </w:p>
    <w:p w14:paraId="61AAE8CB" w14:textId="77777777" w:rsidR="00700581" w:rsidRDefault="00700581">
      <w:r>
        <w:t>Møre og Romsdal Fylkeskommune</w:t>
      </w:r>
    </w:p>
    <w:p w14:paraId="74B1978C" w14:textId="77777777" w:rsidR="00700581" w:rsidRDefault="00700581">
      <w:r>
        <w:t>Smøla kommune</w:t>
      </w:r>
    </w:p>
    <w:p w14:paraId="5C0FD3F6" w14:textId="77777777" w:rsidR="00700581" w:rsidRDefault="00700581">
      <w:r>
        <w:t>Surnadal kommune</w:t>
      </w:r>
    </w:p>
    <w:p w14:paraId="6643792E" w14:textId="77777777" w:rsidR="00700581" w:rsidRDefault="00700581">
      <w:r>
        <w:t xml:space="preserve">Ålesund kommune </w:t>
      </w:r>
    </w:p>
    <w:p w14:paraId="458CBA5E" w14:textId="77777777" w:rsidR="00332EF5" w:rsidRDefault="00332EF5"/>
    <w:p w14:paraId="42D68E20" w14:textId="77777777" w:rsidR="00332EF5" w:rsidRDefault="00332EF5">
      <w:r>
        <w:t xml:space="preserve">Målet med Deling er å styrke og danne lokale nettverk mellom kunstnere og skole. </w:t>
      </w:r>
    </w:p>
    <w:p w14:paraId="3C1743A2" w14:textId="77777777" w:rsidR="00332EF5" w:rsidRDefault="00332EF5">
      <w:r>
        <w:t>Samt å gi barn og unge mulighet</w:t>
      </w:r>
      <w:r w:rsidR="002C4A81">
        <w:t xml:space="preserve"> t</w:t>
      </w:r>
      <w:r>
        <w:t xml:space="preserve">il å tilegne seg kunnskap om håndverksfagene gjennom egne utprøvinger. </w:t>
      </w:r>
    </w:p>
    <w:p w14:paraId="638A67CE" w14:textId="5EB98032" w:rsidR="002C4A81" w:rsidRDefault="002C4A81">
      <w:r>
        <w:t>Et annet viktig fokusområde for prosjektet var at tilskuddsmidlene skulle brukes til profesjonell kunst- og kultu</w:t>
      </w:r>
      <w:r w:rsidR="00E82F12">
        <w:t>r</w:t>
      </w:r>
      <w:r>
        <w:t xml:space="preserve">produksjon med andre ord at; kunstnerne og håndverkene skulle honnoreres for arbeidet i perioden.  </w:t>
      </w:r>
    </w:p>
    <w:p w14:paraId="4FBD2E64" w14:textId="77777777" w:rsidR="00332EF5" w:rsidRDefault="00332EF5"/>
    <w:p w14:paraId="3DCF3A09" w14:textId="55F13923" w:rsidR="00E82F12" w:rsidRDefault="002C4A81">
      <w:r>
        <w:lastRenderedPageBreak/>
        <w:t>Delingsprosjektet i Ålesund in</w:t>
      </w:r>
      <w:r w:rsidR="00B17BC7">
        <w:t>viterte</w:t>
      </w:r>
      <w:r w:rsidR="00332EF5">
        <w:t xml:space="preserve"> Ålesun</w:t>
      </w:r>
      <w:r>
        <w:t xml:space="preserve">d Voksenopplæringssenter som </w:t>
      </w:r>
      <w:r w:rsidR="00332EF5">
        <w:t>samarbeidspartnere</w:t>
      </w:r>
      <w:r w:rsidR="00B17BC7">
        <w:t>.</w:t>
      </w:r>
    </w:p>
    <w:p w14:paraId="2D146F12" w14:textId="24E23CF7" w:rsidR="008D054A" w:rsidRDefault="00B17BC7">
      <w:r>
        <w:t>Bakgrunne</w:t>
      </w:r>
      <w:r w:rsidR="00F80017">
        <w:t>n</w:t>
      </w:r>
      <w:r>
        <w:t xml:space="preserve"> fo</w:t>
      </w:r>
      <w:r w:rsidR="00A075E9">
        <w:t xml:space="preserve">r dette valget var byens lange </w:t>
      </w:r>
      <w:r>
        <w:t>tradisjon</w:t>
      </w:r>
      <w:r w:rsidR="00332EF5">
        <w:t xml:space="preserve"> </w:t>
      </w:r>
      <w:r w:rsidR="00A075E9">
        <w:t xml:space="preserve">for eksport og import, migrasjon og immigrasjon. </w:t>
      </w:r>
    </w:p>
    <w:p w14:paraId="03F5E2FB" w14:textId="0D1252B9" w:rsidR="008D054A" w:rsidRDefault="008D054A">
      <w:r>
        <w:t>Med</w:t>
      </w:r>
      <w:r w:rsidR="00A075E9">
        <w:t xml:space="preserve"> dagens</w:t>
      </w:r>
      <w:r>
        <w:t xml:space="preserve"> økende immigrasjon beveges kunnskap og meninger og mange av de som kommer til Norge i dag har med seg verdifull håndverkskompetanse.</w:t>
      </w:r>
    </w:p>
    <w:p w14:paraId="0B1157B5" w14:textId="77777777" w:rsidR="008D054A" w:rsidRDefault="008D054A">
      <w:r>
        <w:t>Med prosjektet Deling mener vi å rette oppmerksomheten mot hvordan denne kompetansen kan komme i ny bruk, skape nye formasjoner og nettverk som vi tidligere ikke kunne forestille oss.</w:t>
      </w:r>
    </w:p>
    <w:p w14:paraId="335E67C9" w14:textId="77777777" w:rsidR="00332EF5" w:rsidRDefault="008D054A">
      <w:r>
        <w:t>Vi</w:t>
      </w:r>
      <w:r w:rsidR="00332EF5">
        <w:t xml:space="preserve"> la </w:t>
      </w:r>
      <w:r>
        <w:t xml:space="preserve">derfor </w:t>
      </w:r>
      <w:r w:rsidR="00332EF5">
        <w:t>komp</w:t>
      </w:r>
      <w:r>
        <w:t>etansen til flykningene til grunn for valg av tema, material og håndverk.</w:t>
      </w:r>
    </w:p>
    <w:p w14:paraId="15CA29D9" w14:textId="601C7AD3" w:rsidR="00492065" w:rsidRDefault="00492065">
      <w:r>
        <w:t xml:space="preserve">Vi </w:t>
      </w:r>
      <w:r w:rsidR="008D054A">
        <w:t>valgt</w:t>
      </w:r>
      <w:r>
        <w:t>e å dele prosjektperioden i</w:t>
      </w:r>
      <w:r w:rsidR="008D054A">
        <w:t xml:space="preserve"> tydelige fokusområder;</w:t>
      </w:r>
    </w:p>
    <w:p w14:paraId="20218951" w14:textId="02F5E2F3" w:rsidR="008D054A" w:rsidRDefault="00492065">
      <w:r>
        <w:t>Presentasjon/input</w:t>
      </w:r>
      <w:r w:rsidR="008D054A">
        <w:t xml:space="preserve"> </w:t>
      </w:r>
      <w:r w:rsidR="00C66287">
        <w:t>,</w:t>
      </w:r>
      <w:r w:rsidR="008D054A">
        <w:t>Workshop</w:t>
      </w:r>
      <w:r w:rsidR="00C66287">
        <w:t xml:space="preserve">, </w:t>
      </w:r>
      <w:r w:rsidR="008D054A">
        <w:t>Fiksefest</w:t>
      </w:r>
    </w:p>
    <w:p w14:paraId="488FEA97" w14:textId="46ECC06A" w:rsidR="00C66287" w:rsidRDefault="00C66287"/>
    <w:p w14:paraId="3FA0D4D5" w14:textId="17037AB9" w:rsidR="00492065" w:rsidRDefault="00492065">
      <w:r>
        <w:t>Dett</w:t>
      </w:r>
      <w:r w:rsidR="00C66287">
        <w:t>e</w:t>
      </w:r>
      <w:r>
        <w:t xml:space="preserve"> viste seg å være et viktig og riktig valg, fordi vi på denne måten, på tross av språkutfordringer kunne møtes igjennom yrke og fagkunnskap uten å måtte veksle inn og ut av rolle</w:t>
      </w:r>
      <w:r w:rsidR="000F3E59">
        <w:t>n som utøver til</w:t>
      </w:r>
      <w:r>
        <w:t xml:space="preserve"> pedagog/formidler</w:t>
      </w:r>
      <w:r w:rsidR="000F3E59">
        <w:t>rollen</w:t>
      </w:r>
      <w:r w:rsidR="00FA1899">
        <w:t>. Noe som hadde fort kunne ha</w:t>
      </w:r>
      <w:r>
        <w:t xml:space="preserve"> blitt resultatet dersom vi hadde valgt å ha barn og unge tilstede i alle øktene. </w:t>
      </w:r>
    </w:p>
    <w:p w14:paraId="0305C33C" w14:textId="0F1F82E2" w:rsidR="00C66287" w:rsidRDefault="00C66287">
      <w:r>
        <w:t xml:space="preserve">Studentene fra Ålesund Kunstfagskole deltok i hovedsak på ettermiddagsøkene. </w:t>
      </w:r>
    </w:p>
    <w:p w14:paraId="605FC056" w14:textId="77777777" w:rsidR="008E5CBD" w:rsidRDefault="008E5CBD"/>
    <w:p w14:paraId="54629B0D" w14:textId="25806371" w:rsidR="008E5CBD" w:rsidRDefault="008E5CBD">
      <w:r>
        <w:t xml:space="preserve">Kunnskapsoverføringen og formidlingen til barn, unge og øvrig publikum forgikk i all hovedsak på lørdagens </w:t>
      </w:r>
      <w:proofErr w:type="spellStart"/>
      <w:r>
        <w:t>Fixefest</w:t>
      </w:r>
      <w:proofErr w:type="spellEnd"/>
      <w:r>
        <w:t xml:space="preserve">. </w:t>
      </w:r>
    </w:p>
    <w:p w14:paraId="295E661E" w14:textId="49FB354B" w:rsidR="008E5CBD" w:rsidRDefault="008E5CBD">
      <w:r>
        <w:rPr>
          <w:rFonts w:hint="eastAsia"/>
        </w:rPr>
        <w:t>D</w:t>
      </w:r>
      <w:r>
        <w:t xml:space="preserve">enne dagen var satt av til dette publikummets ønsker og vite begjær. </w:t>
      </w:r>
    </w:p>
    <w:p w14:paraId="323FCF41" w14:textId="77777777" w:rsidR="00934563" w:rsidRDefault="00934563"/>
    <w:p w14:paraId="54FEC2BC" w14:textId="77777777" w:rsidR="00934563" w:rsidRDefault="00934563"/>
    <w:p w14:paraId="594A2EB9" w14:textId="77777777" w:rsidR="002C4A81" w:rsidRPr="006F7845" w:rsidRDefault="002C4A81">
      <w:pPr>
        <w:rPr>
          <w:b/>
        </w:rPr>
      </w:pPr>
      <w:r w:rsidRPr="006F7845">
        <w:rPr>
          <w:b/>
        </w:rPr>
        <w:t>Etterspill</w:t>
      </w:r>
    </w:p>
    <w:p w14:paraId="6ACC7A4E" w14:textId="531C9F8F" w:rsidR="00543FBB" w:rsidRDefault="00543FBB">
      <w:r>
        <w:t xml:space="preserve">Prosjektleder for Deling 2017 har inngått en intensjonsavtale med kulturhusleder Hans </w:t>
      </w:r>
      <w:proofErr w:type="spellStart"/>
      <w:r>
        <w:t>Pareliussen</w:t>
      </w:r>
      <w:proofErr w:type="spellEnd"/>
      <w:r>
        <w:t xml:space="preserve"> om å videreføre de positive erfaringene med prosjektet i et mulighetsstudie med en varighet på ca</w:t>
      </w:r>
      <w:r w:rsidR="0016245D">
        <w:t>.</w:t>
      </w:r>
      <w:r>
        <w:t xml:space="preserve"> 4 mnd. </w:t>
      </w:r>
    </w:p>
    <w:p w14:paraId="3E7C5153" w14:textId="65B79C1E" w:rsidR="003E1CA1" w:rsidRDefault="00543FBB">
      <w:r>
        <w:t>Mulighetsstudien vil omfatte</w:t>
      </w:r>
      <w:r w:rsidR="0016245D">
        <w:t xml:space="preserve"> tilgang på </w:t>
      </w:r>
      <w:proofErr w:type="spellStart"/>
      <w:r w:rsidR="0016245D">
        <w:t>L</w:t>
      </w:r>
      <w:r w:rsidR="003E1CA1">
        <w:t>illesal</w:t>
      </w:r>
      <w:proofErr w:type="spellEnd"/>
      <w:r w:rsidR="003E1CA1">
        <w:t>(5.etg.) for å etablere et midlertidig prosjektrom</w:t>
      </w:r>
      <w:r w:rsidR="007F14E6">
        <w:t>/verksted</w:t>
      </w:r>
      <w:r w:rsidR="0016245D">
        <w:t xml:space="preserve"> i perioden uke 41-</w:t>
      </w:r>
      <w:r w:rsidR="003E1CA1">
        <w:t xml:space="preserve"> uke 47</w:t>
      </w:r>
      <w:r w:rsidR="0016245D">
        <w:t xml:space="preserve">, 2017 og uke 1- </w:t>
      </w:r>
      <w:r w:rsidR="003E1CA1">
        <w:t>uke 10</w:t>
      </w:r>
      <w:r w:rsidR="0016245D">
        <w:t xml:space="preserve"> </w:t>
      </w:r>
      <w:r w:rsidR="003E1CA1">
        <w:t>(påske) 2018.</w:t>
      </w:r>
    </w:p>
    <w:p w14:paraId="70A64602" w14:textId="0ECE8E29" w:rsidR="00E43BDA" w:rsidRDefault="0016245D">
      <w:r>
        <w:t>Hensikten med p</w:t>
      </w:r>
      <w:r w:rsidR="002238DD">
        <w:t>rosjektet, foruten å styrke sam</w:t>
      </w:r>
      <w:r>
        <w:t>arbeidet og bygge nye nettverk mellom kunstnere og håndverkerne</w:t>
      </w:r>
      <w:r w:rsidR="007F14E6">
        <w:t>, studenter og publikum</w:t>
      </w:r>
      <w:r>
        <w:t>, vil være å</w:t>
      </w:r>
      <w:r w:rsidR="007F14E6">
        <w:t xml:space="preserve"> utvikle et nærmere forhold mellom de v</w:t>
      </w:r>
      <w:r w:rsidR="00956898">
        <w:t xml:space="preserve">isuelle/skapende kunstnerne, </w:t>
      </w:r>
      <w:r w:rsidR="0002461E">
        <w:t xml:space="preserve">i </w:t>
      </w:r>
      <w:r w:rsidR="00956898">
        <w:t>det</w:t>
      </w:r>
      <w:r w:rsidR="007F14E6">
        <w:t xml:space="preserve"> nye kulturhu</w:t>
      </w:r>
      <w:r w:rsidR="0002461E">
        <w:t>s-konseptet.</w:t>
      </w:r>
      <w:r w:rsidR="00B400B4">
        <w:t xml:space="preserve"> </w:t>
      </w:r>
      <w:r w:rsidR="0002461E">
        <w:t xml:space="preserve">Og mellom de visuelle kunstnerne og </w:t>
      </w:r>
      <w:r w:rsidR="00B400B4">
        <w:t>Ålesund kommune V</w:t>
      </w:r>
      <w:r w:rsidR="007F14E6">
        <w:t xml:space="preserve">irksomhet for kultur som baserer seg på </w:t>
      </w:r>
      <w:r w:rsidR="007F14E6" w:rsidRPr="0002461E">
        <w:rPr>
          <w:b/>
        </w:rPr>
        <w:t>erfaringer</w:t>
      </w:r>
      <w:r w:rsidR="007F14E6">
        <w:t xml:space="preserve"> og </w:t>
      </w:r>
      <w:r w:rsidR="007F14E6" w:rsidRPr="0002461E">
        <w:rPr>
          <w:b/>
        </w:rPr>
        <w:t xml:space="preserve">innsikt </w:t>
      </w:r>
      <w:r w:rsidR="007F14E6">
        <w:t xml:space="preserve">i hverandres </w:t>
      </w:r>
      <w:r w:rsidR="00E43BDA">
        <w:t xml:space="preserve">behov og hensyn. </w:t>
      </w:r>
    </w:p>
    <w:p w14:paraId="52DEF85E" w14:textId="77777777" w:rsidR="00E43BDA" w:rsidRDefault="00E43BDA"/>
    <w:p w14:paraId="20858BA8" w14:textId="1630B38C" w:rsidR="00B400B4" w:rsidRDefault="00E43BDA">
      <w:r>
        <w:t>I</w:t>
      </w:r>
      <w:r w:rsidR="007D0E43">
        <w:t xml:space="preserve"> perioden foreslår vi følgende</w:t>
      </w:r>
      <w:r>
        <w:t xml:space="preserve"> aktivite</w:t>
      </w:r>
      <w:r w:rsidR="00B400B4">
        <w:t>ter:</w:t>
      </w:r>
    </w:p>
    <w:p w14:paraId="5C11AC8B" w14:textId="77777777" w:rsidR="007D0E43" w:rsidRDefault="007D0E43"/>
    <w:p w14:paraId="2D153FB1" w14:textId="5B57CAF5" w:rsidR="007D0E43" w:rsidRDefault="007D0E43">
      <w:r>
        <w:t xml:space="preserve">Et felles medlemsmøte BKMR og NKM for å orientere om prosjektet samt hente inn flere innspill til bruk av prosjektrom/verksted.  </w:t>
      </w:r>
    </w:p>
    <w:p w14:paraId="2929BDC6" w14:textId="77777777" w:rsidR="00B400B4" w:rsidRDefault="00B400B4"/>
    <w:p w14:paraId="2965138F" w14:textId="366803B3" w:rsidR="00B400B4" w:rsidRDefault="00B400B4">
      <w:r>
        <w:rPr>
          <w:rFonts w:hint="eastAsia"/>
        </w:rPr>
        <w:t>W</w:t>
      </w:r>
      <w:r>
        <w:t>orkshop</w:t>
      </w:r>
      <w:r w:rsidR="00956898">
        <w:t xml:space="preserve"> 1</w:t>
      </w:r>
      <w:r>
        <w:t xml:space="preserve"> med Bi</w:t>
      </w:r>
      <w:r w:rsidR="00147685">
        <w:t>lledkunstner Anne Beite</w:t>
      </w:r>
      <w:r>
        <w:t xml:space="preserve"> og </w:t>
      </w:r>
    </w:p>
    <w:p w14:paraId="54E002DA" w14:textId="77777777" w:rsidR="00B400B4" w:rsidRDefault="00B400B4">
      <w:r>
        <w:t>Sko-designer  Ahmad Othman</w:t>
      </w:r>
    </w:p>
    <w:p w14:paraId="04E179B9" w14:textId="77777777" w:rsidR="00B400B4" w:rsidRDefault="00B400B4">
      <w:r>
        <w:rPr>
          <w:rFonts w:hint="eastAsia"/>
        </w:rPr>
        <w:t>T</w:t>
      </w:r>
      <w:r>
        <w:t xml:space="preserve">ema: Kostymer og sko av papir </w:t>
      </w:r>
    </w:p>
    <w:p w14:paraId="0A133592" w14:textId="77777777" w:rsidR="00B400B4" w:rsidRDefault="00B400B4"/>
    <w:p w14:paraId="080EAA29" w14:textId="01F17B6C" w:rsidR="002B1251" w:rsidRDefault="00B400B4">
      <w:r>
        <w:t>Workshop</w:t>
      </w:r>
      <w:r w:rsidR="00956898">
        <w:t xml:space="preserve"> 2</w:t>
      </w:r>
      <w:r>
        <w:t xml:space="preserve"> med Kunsthåndverker </w:t>
      </w:r>
      <w:r w:rsidR="002B1251">
        <w:t xml:space="preserve">Christoffer Svendsen og </w:t>
      </w:r>
    </w:p>
    <w:p w14:paraId="295F69CC" w14:textId="77777777" w:rsidR="002B1251" w:rsidRDefault="002B1251">
      <w:r>
        <w:rPr>
          <w:rFonts w:hint="eastAsia"/>
        </w:rPr>
        <w:t>M</w:t>
      </w:r>
      <w:r>
        <w:t xml:space="preserve">øbelsnekker </w:t>
      </w:r>
      <w:proofErr w:type="spellStart"/>
      <w:r>
        <w:t>Tesfahiwet</w:t>
      </w:r>
      <w:proofErr w:type="spellEnd"/>
      <w:r>
        <w:t xml:space="preserve"> </w:t>
      </w:r>
      <w:proofErr w:type="spellStart"/>
      <w:r>
        <w:t>Gebrehiwet</w:t>
      </w:r>
      <w:proofErr w:type="spellEnd"/>
    </w:p>
    <w:p w14:paraId="2A44259D" w14:textId="77777777" w:rsidR="002B1251" w:rsidRDefault="002B1251">
      <w:r>
        <w:rPr>
          <w:rFonts w:hint="eastAsia"/>
        </w:rPr>
        <w:t>T</w:t>
      </w:r>
      <w:r>
        <w:t>ema: midlertidig utemøblering til Parken Kulturhus</w:t>
      </w:r>
    </w:p>
    <w:p w14:paraId="7515EB76" w14:textId="77777777" w:rsidR="002B1251" w:rsidRDefault="002B1251"/>
    <w:p w14:paraId="4D144C37" w14:textId="46A6A414" w:rsidR="002B1251" w:rsidRDefault="002B1251">
      <w:r>
        <w:t>Workshop</w:t>
      </w:r>
      <w:r w:rsidR="00956898">
        <w:t xml:space="preserve"> 3</w:t>
      </w:r>
      <w:r>
        <w:t xml:space="preserve"> med visuell kunstner Solveig Fagermo og skredderne </w:t>
      </w:r>
    </w:p>
    <w:p w14:paraId="4162245B" w14:textId="1EBCC31B" w:rsidR="00B400B4" w:rsidRDefault="002B1251">
      <w:proofErr w:type="spellStart"/>
      <w:r>
        <w:t>Mahparech</w:t>
      </w:r>
      <w:proofErr w:type="spellEnd"/>
      <w:r>
        <w:t xml:space="preserve"> </w:t>
      </w:r>
      <w:proofErr w:type="spellStart"/>
      <w:r>
        <w:t>Karampour</w:t>
      </w:r>
      <w:proofErr w:type="spellEnd"/>
      <w:r>
        <w:t xml:space="preserve"> og Ahmad Arabi</w:t>
      </w:r>
      <w:r w:rsidR="00B400B4">
        <w:t xml:space="preserve"> </w:t>
      </w:r>
    </w:p>
    <w:p w14:paraId="4A95B694" w14:textId="2F935607" w:rsidR="002B1251" w:rsidRDefault="002B1251">
      <w:r>
        <w:rPr>
          <w:rFonts w:hint="eastAsia"/>
        </w:rPr>
        <w:t>T</w:t>
      </w:r>
      <w:r>
        <w:t>ema: pop-up kafe fiskerimuseet</w:t>
      </w:r>
    </w:p>
    <w:p w14:paraId="4258042A" w14:textId="77777777" w:rsidR="002B1251" w:rsidRDefault="002B1251"/>
    <w:p w14:paraId="1E3458FE" w14:textId="4E44BD55" w:rsidR="002B1251" w:rsidRDefault="002B1251">
      <w:r>
        <w:t>Workshop</w:t>
      </w:r>
      <w:r w:rsidR="00956898">
        <w:t xml:space="preserve"> 4</w:t>
      </w:r>
      <w:r w:rsidR="00147685">
        <w:t xml:space="preserve"> med kunstner Karin Augusta Nogva</w:t>
      </w:r>
      <w:r>
        <w:t xml:space="preserve"> og..</w:t>
      </w:r>
    </w:p>
    <w:p w14:paraId="0D43BC65" w14:textId="77777777" w:rsidR="002B1251" w:rsidRDefault="002B1251">
      <w:r>
        <w:t>Tema:</w:t>
      </w:r>
    </w:p>
    <w:p w14:paraId="465EB840" w14:textId="77777777" w:rsidR="002B1251" w:rsidRDefault="002B1251"/>
    <w:p w14:paraId="3ACF4172" w14:textId="78323783" w:rsidR="002B1251" w:rsidRDefault="002B1251">
      <w:r>
        <w:t>Workshop</w:t>
      </w:r>
      <w:r w:rsidR="00956898">
        <w:t xml:space="preserve"> 5</w:t>
      </w:r>
      <w:r>
        <w:t xml:space="preserve"> med kunsthåndverker Jannicke Tørlen og </w:t>
      </w:r>
    </w:p>
    <w:p w14:paraId="16A5BA16" w14:textId="77777777" w:rsidR="002B1251" w:rsidRDefault="002B1251">
      <w:r>
        <w:t>Tema:</w:t>
      </w:r>
    </w:p>
    <w:p w14:paraId="3C416BD7" w14:textId="77777777" w:rsidR="002B1251" w:rsidRDefault="002B1251"/>
    <w:p w14:paraId="64168277" w14:textId="22F3A5F4" w:rsidR="002B1251" w:rsidRDefault="002B1251">
      <w:r>
        <w:t>Workshop</w:t>
      </w:r>
      <w:r w:rsidR="00956898">
        <w:t xml:space="preserve"> 6</w:t>
      </w:r>
      <w:r>
        <w:t xml:space="preserve"> med billedkunstner Trine Røssevold og </w:t>
      </w:r>
    </w:p>
    <w:p w14:paraId="45A48CE2" w14:textId="6506C906" w:rsidR="002B1251" w:rsidRDefault="002B1251">
      <w:r>
        <w:t xml:space="preserve">Tema.  </w:t>
      </w:r>
    </w:p>
    <w:p w14:paraId="67943D16" w14:textId="77777777" w:rsidR="00956898" w:rsidRDefault="00956898"/>
    <w:p w14:paraId="5C832E48" w14:textId="4076B359" w:rsidR="002B1251" w:rsidRDefault="00956898">
      <w:r>
        <w:t>Workshop 7</w:t>
      </w:r>
    </w:p>
    <w:p w14:paraId="590577AD" w14:textId="11A7F9C6" w:rsidR="003A7FC7" w:rsidRDefault="003A7FC7">
      <w:r>
        <w:t>Workshop 8</w:t>
      </w:r>
    </w:p>
    <w:p w14:paraId="023A4CFB" w14:textId="1F412EC2" w:rsidR="003A7FC7" w:rsidRDefault="003A7FC7">
      <w:r>
        <w:t xml:space="preserve">Programmet er midlertidig, men må så snart som mulig fastlegges slik at det er mulig å koordinerende ulike aktivitetene og annonsere publikumsrettet aktivitet. </w:t>
      </w:r>
    </w:p>
    <w:p w14:paraId="0A3D6ED2" w14:textId="77777777" w:rsidR="00B27C53" w:rsidRDefault="00B27C53"/>
    <w:p w14:paraId="71D13492" w14:textId="77777777" w:rsidR="00B27C53" w:rsidRDefault="00B27C53"/>
    <w:p w14:paraId="667BB428" w14:textId="7DD23E5E" w:rsidR="007D0E43" w:rsidRDefault="007D0E43">
      <w:r>
        <w:t>Praktiske hensyn/roller i perioden :</w:t>
      </w:r>
    </w:p>
    <w:p w14:paraId="610B58B9" w14:textId="2D47A72F" w:rsidR="0002461E" w:rsidRDefault="00B27C53">
      <w:r>
        <w:t>Prosjektleder og prosjekt-</w:t>
      </w:r>
      <w:r w:rsidR="007D0E43">
        <w:t xml:space="preserve">koordinator mellom </w:t>
      </w:r>
      <w:r w:rsidR="0002461E">
        <w:t xml:space="preserve">Parken kulturhus og BKMR og NKM vil være </w:t>
      </w:r>
      <w:r w:rsidR="007D0E43">
        <w:t xml:space="preserve">Solveig Fagermo. </w:t>
      </w:r>
    </w:p>
    <w:p w14:paraId="147DFB5C" w14:textId="3D972251" w:rsidR="007D0E43" w:rsidRDefault="007D0E43">
      <w:r>
        <w:t xml:space="preserve">Fordi Solveig har status som tilsynsvakt i kulturhuset må all aktivitet i prosjekt rommet koordineres </w:t>
      </w:r>
      <w:r w:rsidR="0002461E">
        <w:t xml:space="preserve">gjennom henne </w:t>
      </w:r>
      <w:r>
        <w:t xml:space="preserve">i forhold til kulturhusets daglige drift. </w:t>
      </w:r>
    </w:p>
    <w:p w14:paraId="6A0C5FA8" w14:textId="6511EFB0" w:rsidR="0002461E" w:rsidRDefault="007D0E43">
      <w:r>
        <w:t xml:space="preserve">Dette er et av hoved premissene </w:t>
      </w:r>
      <w:r w:rsidR="003A7FC7">
        <w:t xml:space="preserve">med hensyn til sikkerhet og økonomi </w:t>
      </w:r>
      <w:r>
        <w:t xml:space="preserve">for bruken av rommet. </w:t>
      </w:r>
    </w:p>
    <w:p w14:paraId="4F719639" w14:textId="01DAAD6B" w:rsidR="0002461E" w:rsidRDefault="007D0E43">
      <w:r>
        <w:t>Videre</w:t>
      </w:r>
      <w:r w:rsidR="0002461E">
        <w:t xml:space="preserve"> må all aktivitet som omfatter bruk av andre deler av bygget</w:t>
      </w:r>
      <w:r w:rsidR="00B27C53">
        <w:t>/området</w:t>
      </w:r>
      <w:r w:rsidR="0002461E">
        <w:t>: for eksempel formidling eller publikumsmøter som omfatter bruk av foajeen eller andre innganger</w:t>
      </w:r>
      <w:r>
        <w:t xml:space="preserve"> </w:t>
      </w:r>
      <w:r w:rsidR="0002461E">
        <w:t>til bygget avklares i godt tid.</w:t>
      </w:r>
    </w:p>
    <w:p w14:paraId="54CC6B56" w14:textId="77777777" w:rsidR="00B27C53" w:rsidRDefault="0002461E">
      <w:r>
        <w:rPr>
          <w:rFonts w:hint="eastAsia"/>
        </w:rPr>
        <w:t>D</w:t>
      </w:r>
      <w:r>
        <w:t>et kan ikke foregå aktivitet i prosjektrommet uten at det er tilsynsvakt i bygget</w:t>
      </w:r>
      <w:r w:rsidR="00B27C53">
        <w:t xml:space="preserve">. </w:t>
      </w:r>
    </w:p>
    <w:p w14:paraId="3A3B5D41" w14:textId="30E5795C" w:rsidR="00B27C53" w:rsidRDefault="00B27C53">
      <w:r>
        <w:t>D</w:t>
      </w:r>
      <w:r w:rsidR="0002461E">
        <w:t>et er kun Solveig Fagermo som er nøkkelperson</w:t>
      </w:r>
      <w:r>
        <w:t xml:space="preserve"> med mindre noe annet er avklart med Kulturhusleder, dersom det inngås slike avtaler skal øvrig personell i kulturhuset underrettes. ( teknikk, tilsyn og renhold)</w:t>
      </w:r>
    </w:p>
    <w:p w14:paraId="28D93C2C" w14:textId="7E1DCC82" w:rsidR="00B27C53" w:rsidRDefault="00B27C53">
      <w:r>
        <w:t>Mulighetsstudiet gjennomføres på et idealistisk grunnlag og tilsynsarbeidet som utføres utelukkende i forbindelse med prosjektrommet/verkstedet vil derfor ikke godtgjøres.</w:t>
      </w:r>
    </w:p>
    <w:p w14:paraId="6E6D9C9B" w14:textId="77777777" w:rsidR="00B27C53" w:rsidRDefault="00B27C53"/>
    <w:p w14:paraId="0846C2B6" w14:textId="77777777" w:rsidR="00B27C53" w:rsidRDefault="00B27C53"/>
    <w:p w14:paraId="065855D7" w14:textId="518BEB19" w:rsidR="00B36E5C" w:rsidRPr="002238DD" w:rsidRDefault="00B27C53">
      <w:r>
        <w:t>Anne Beite</w:t>
      </w:r>
      <w:r w:rsidR="003A7FC7">
        <w:t xml:space="preserve"> vil ha rollen som driftsansvarlig av verkstedet og vil koordinere aktivitet rettet mot publikum(utstillinger, formidling </w:t>
      </w:r>
      <w:r w:rsidR="003A7FC7">
        <w:rPr>
          <w:rFonts w:hint="eastAsia"/>
        </w:rPr>
        <w:t>og lignende</w:t>
      </w:r>
      <w:r w:rsidR="003A7FC7">
        <w:t xml:space="preserve">). </w:t>
      </w:r>
    </w:p>
    <w:p w14:paraId="67F66472" w14:textId="17A1407A" w:rsidR="00B36E5C" w:rsidRDefault="003A7FC7">
      <w:r>
        <w:t>Samt akti</w:t>
      </w:r>
      <w:r w:rsidR="00B36E5C">
        <w:t>vitet rettet  mot Ålesund kunstfagskole</w:t>
      </w:r>
      <w:r>
        <w:t xml:space="preserve">, </w:t>
      </w:r>
      <w:r w:rsidR="00B36E5C">
        <w:t>Ålesund kulturskole og Ålesund v</w:t>
      </w:r>
      <w:r>
        <w:t>oksenopplærings</w:t>
      </w:r>
      <w:r w:rsidR="00B36E5C">
        <w:t>s</w:t>
      </w:r>
      <w:r>
        <w:t>enter.</w:t>
      </w:r>
      <w:r w:rsidR="00B36E5C">
        <w:t xml:space="preserve"> </w:t>
      </w:r>
    </w:p>
    <w:p w14:paraId="63F35842" w14:textId="5DA23842" w:rsidR="00147685" w:rsidRDefault="002238DD">
      <w:r>
        <w:t>Ma</w:t>
      </w:r>
      <w:r w:rsidR="00147685">
        <w:t>ngler og behov</w:t>
      </w:r>
      <w:r>
        <w:t xml:space="preserve"> i verkstedet rettes til Solveig F</w:t>
      </w:r>
      <w:r>
        <w:rPr>
          <w:rFonts w:hint="eastAsia"/>
        </w:rPr>
        <w:t>a</w:t>
      </w:r>
      <w:r>
        <w:t>germo.</w:t>
      </w:r>
      <w:r w:rsidR="00147685">
        <w:t xml:space="preserve"> </w:t>
      </w:r>
    </w:p>
    <w:p w14:paraId="7D0A4A82" w14:textId="77777777" w:rsidR="00B36E5C" w:rsidRDefault="00B36E5C"/>
    <w:p w14:paraId="0ED969A5" w14:textId="278B0A8A" w:rsidR="00B36E5C" w:rsidRDefault="00B36E5C">
      <w:r>
        <w:t xml:space="preserve">Øvrig finansiering og honorering; prosjektet har så lang ingen inntekter, men prosjektleder vil starte arbeidet med å omsøke midler. Materialkostnader vil i første omgang prioriteres framfor honorarer. </w:t>
      </w:r>
    </w:p>
    <w:p w14:paraId="1C20222F" w14:textId="77777777" w:rsidR="00B36E5C" w:rsidRDefault="00B36E5C"/>
    <w:p w14:paraId="453E7D95" w14:textId="425881CE" w:rsidR="008E5CBD" w:rsidRDefault="00B36E5C">
      <w:r>
        <w:t>Vi håper dette prosjektet kan bidra til å sette de profesjonel</w:t>
      </w:r>
      <w:r w:rsidR="00147685">
        <w:t>le visuelle kunstnerne</w:t>
      </w:r>
      <w:r>
        <w:t xml:space="preserve"> på prioriteringslisten i det nye kulturhus-konseptet og i Ålesund</w:t>
      </w:r>
      <w:r w:rsidR="008E5CBD">
        <w:t xml:space="preserve"> kommune Virksomhet for kultur</w:t>
      </w:r>
      <w:r w:rsidR="00147685">
        <w:t>. O</w:t>
      </w:r>
      <w:r w:rsidR="008E5CBD">
        <w:t xml:space="preserve">g at de medvirkende kunstnerne i perioden erverver seg en større innsikt i hvilke utfordringer som ligger i </w:t>
      </w:r>
      <w:r w:rsidR="00147685">
        <w:t>samdrift</w:t>
      </w:r>
      <w:r w:rsidR="008E5CBD">
        <w:t xml:space="preserve"> av et kommunalt kulturhus tilbud.</w:t>
      </w:r>
    </w:p>
    <w:p w14:paraId="0B62C166" w14:textId="77777777" w:rsidR="00147685" w:rsidRDefault="00147685"/>
    <w:p w14:paraId="66A21269" w14:textId="4D377794" w:rsidR="00147685" w:rsidRDefault="00147685">
      <w:r>
        <w:t xml:space="preserve">Prosjektets konklusjon er ikke bindene for noen av partene. </w:t>
      </w:r>
    </w:p>
    <w:p w14:paraId="210B143D" w14:textId="25D4B629" w:rsidR="00B36E5C" w:rsidRDefault="00B36E5C"/>
    <w:p w14:paraId="6E26367C" w14:textId="77777777" w:rsidR="008E5CBD" w:rsidRDefault="008E5CBD"/>
    <w:p w14:paraId="4B051547" w14:textId="25355DF8" w:rsidR="008E5CBD" w:rsidRDefault="008E5CBD">
      <w:r>
        <w:rPr>
          <w:rFonts w:hint="eastAsia"/>
        </w:rPr>
        <w:t>V</w:t>
      </w:r>
      <w:r w:rsidR="00147685">
        <w:t>i ser fram til en</w:t>
      </w:r>
      <w:r>
        <w:t xml:space="preserve"> produktiv, konstruktiv og lærerik prosjektperiode !  </w:t>
      </w:r>
    </w:p>
    <w:p w14:paraId="4690DC9B" w14:textId="77777777" w:rsidR="00133B29" w:rsidRDefault="00133B29"/>
    <w:p w14:paraId="3E6C1368" w14:textId="23C7069D" w:rsidR="00133B29" w:rsidRDefault="00133B29">
      <w:r>
        <w:t xml:space="preserve">Med vennlig hilsen </w:t>
      </w:r>
    </w:p>
    <w:p w14:paraId="5331423D" w14:textId="59C7ED8D" w:rsidR="00133B29" w:rsidRDefault="00133B29">
      <w:r>
        <w:t xml:space="preserve">Solveig Fagermo </w:t>
      </w:r>
    </w:p>
    <w:p w14:paraId="25557075" w14:textId="65F12B23" w:rsidR="00133B29" w:rsidRDefault="00133B29">
      <w:r>
        <w:t xml:space="preserve">Anne Beite </w:t>
      </w:r>
    </w:p>
    <w:p w14:paraId="340DF73C" w14:textId="77777777" w:rsidR="00B36E5C" w:rsidRDefault="00B36E5C"/>
    <w:p w14:paraId="1DCF3741" w14:textId="77777777" w:rsidR="00B36E5C" w:rsidRDefault="00B36E5C"/>
    <w:p w14:paraId="5B81C677" w14:textId="77777777" w:rsidR="00091D2A" w:rsidRDefault="00091D2A" w:rsidP="00091D2A">
      <w:pPr>
        <w:pStyle w:val="BasicParagraph"/>
        <w:rPr>
          <w:rFonts w:ascii="Lato-Regular" w:hAnsi="Lato-Regular" w:cs="Lato-Regular"/>
          <w:sz w:val="48"/>
          <w:szCs w:val="48"/>
        </w:rPr>
      </w:pPr>
      <w:proofErr w:type="spellStart"/>
      <w:r>
        <w:rPr>
          <w:rFonts w:ascii="Lato-Regular" w:hAnsi="Lato-Regular" w:cs="Lato-Regular"/>
        </w:rPr>
        <w:t>Videorapport</w:t>
      </w:r>
      <w:proofErr w:type="spellEnd"/>
      <w:r>
        <w:rPr>
          <w:rFonts w:ascii="Lato-Regular" w:hAnsi="Lato-Regular" w:cs="Lato-Regular"/>
        </w:rPr>
        <w:t>:</w:t>
      </w:r>
    </w:p>
    <w:p w14:paraId="1CA7A5EA" w14:textId="77777777" w:rsidR="00091D2A" w:rsidRDefault="00091D2A" w:rsidP="00091D2A">
      <w:pPr>
        <w:pStyle w:val="NoParagraphStyle"/>
        <w:suppressAutoHyphens/>
        <w:rPr>
          <w:rFonts w:ascii="Calibri" w:hAnsi="Calibri" w:cs="Calibri"/>
          <w:color w:val="0950D0"/>
          <w:sz w:val="28"/>
          <w:szCs w:val="28"/>
          <w:u w:val="thick" w:color="0950D0"/>
          <w:lang w:val="en-US"/>
        </w:rPr>
      </w:pPr>
      <w:r>
        <w:rPr>
          <w:rFonts w:ascii="Calibri" w:hAnsi="Calibri" w:cs="Calibri"/>
          <w:color w:val="0950D0"/>
          <w:sz w:val="28"/>
          <w:szCs w:val="28"/>
          <w:u w:val="thick" w:color="0950D0"/>
          <w:lang w:val="en-US"/>
        </w:rPr>
        <w:t>https://vimeo.com/242043737/61d8fb6827</w:t>
      </w:r>
    </w:p>
    <w:p w14:paraId="6694BDF3" w14:textId="77777777" w:rsidR="00091D2A" w:rsidRDefault="00091D2A" w:rsidP="00091D2A">
      <w:pPr>
        <w:pStyle w:val="NoParagraphStyle"/>
        <w:suppressAutoHyphens/>
        <w:rPr>
          <w:rFonts w:ascii="Calibri" w:hAnsi="Calibri" w:cs="Calibri"/>
          <w:color w:val="0950D0"/>
          <w:sz w:val="28"/>
          <w:szCs w:val="28"/>
          <w:u w:val="thick" w:color="0950D0"/>
          <w:lang w:val="en-US"/>
        </w:rPr>
      </w:pPr>
    </w:p>
    <w:p w14:paraId="7347F91A" w14:textId="77777777" w:rsidR="00091D2A" w:rsidRDefault="00091D2A" w:rsidP="00091D2A">
      <w:pPr>
        <w:pStyle w:val="NoParagraphStyle"/>
        <w:suppressAutoHyphens/>
        <w:rPr>
          <w:rFonts w:ascii="Calibri" w:hAnsi="Calibri" w:cs="Calibri"/>
          <w:color w:val="0950D0"/>
          <w:sz w:val="28"/>
          <w:szCs w:val="28"/>
          <w:u w:val="thick" w:color="0950D0"/>
          <w:lang w:val="en-US"/>
        </w:rPr>
      </w:pPr>
    </w:p>
    <w:p w14:paraId="2B2C54E1" w14:textId="77777777" w:rsidR="00091D2A" w:rsidRDefault="00091D2A" w:rsidP="00091D2A">
      <w:pPr>
        <w:pStyle w:val="BasicParagraph"/>
        <w:rPr>
          <w:rFonts w:ascii="Calibri" w:hAnsi="Calibri" w:cs="Calibri"/>
          <w:color w:val="0950D0"/>
          <w:sz w:val="28"/>
          <w:szCs w:val="28"/>
          <w:u w:val="thick" w:color="0950D0"/>
          <w:lang w:val="en-US"/>
        </w:rPr>
      </w:pPr>
      <w:proofErr w:type="spellStart"/>
      <w:r>
        <w:rPr>
          <w:rFonts w:ascii="Lato-Regular" w:hAnsi="Lato-Regular" w:cs="Lato-Regular"/>
        </w:rPr>
        <w:t>Bildedokumentasjon</w:t>
      </w:r>
      <w:proofErr w:type="spellEnd"/>
      <w:r>
        <w:rPr>
          <w:rFonts w:ascii="Lato-Regular" w:hAnsi="Lato-Regular" w:cs="Lato-Regular"/>
        </w:rPr>
        <w:t>:</w:t>
      </w:r>
    </w:p>
    <w:p w14:paraId="5EC10E15" w14:textId="77777777" w:rsidR="00091D2A" w:rsidRDefault="00091D2A" w:rsidP="00091D2A">
      <w:pPr>
        <w:pStyle w:val="NoParagraphStyle"/>
        <w:suppressAutoHyphens/>
        <w:rPr>
          <w:rFonts w:ascii="Calibri" w:hAnsi="Calibri" w:cs="Calibri"/>
          <w:color w:val="0950D0"/>
          <w:sz w:val="28"/>
          <w:szCs w:val="28"/>
          <w:u w:val="thick" w:color="0950D0"/>
          <w:lang w:val="en-US"/>
        </w:rPr>
      </w:pPr>
      <w:r>
        <w:rPr>
          <w:rFonts w:ascii="Calibri" w:hAnsi="Calibri" w:cs="Calibri"/>
          <w:color w:val="0950D0"/>
          <w:sz w:val="28"/>
          <w:szCs w:val="28"/>
          <w:u w:val="thick" w:color="0950D0"/>
          <w:lang w:val="en-US"/>
        </w:rPr>
        <w:t>https://www.dropbox.com/sh/toxxqazvvpzrm72/AADSkmT3AVJriH8OSdVZNR5wa</w:t>
      </w:r>
      <w:proofErr w:type="gramStart"/>
      <w:r>
        <w:rPr>
          <w:rFonts w:ascii="Calibri" w:hAnsi="Calibri" w:cs="Calibri"/>
          <w:color w:val="0950D0"/>
          <w:sz w:val="28"/>
          <w:szCs w:val="28"/>
          <w:u w:val="thick" w:color="0950D0"/>
          <w:lang w:val="en-US"/>
        </w:rPr>
        <w:t>?dl</w:t>
      </w:r>
      <w:proofErr w:type="gramEnd"/>
      <w:r>
        <w:rPr>
          <w:rFonts w:ascii="Calibri" w:hAnsi="Calibri" w:cs="Calibri"/>
          <w:color w:val="0950D0"/>
          <w:sz w:val="28"/>
          <w:szCs w:val="28"/>
          <w:u w:val="thick" w:color="0950D0"/>
          <w:lang w:val="en-US"/>
        </w:rPr>
        <w:t>=0</w:t>
      </w:r>
    </w:p>
    <w:p w14:paraId="2456B7DF" w14:textId="77777777" w:rsidR="00091D2A" w:rsidRDefault="00091D2A">
      <w:bookmarkStart w:id="0" w:name="_GoBack"/>
      <w:bookmarkEnd w:id="0"/>
    </w:p>
    <w:p w14:paraId="0CF5F0D9" w14:textId="77777777" w:rsidR="00B36E5C" w:rsidRDefault="00B36E5C"/>
    <w:p w14:paraId="47CBF541" w14:textId="1A087055" w:rsidR="007D0E43" w:rsidRDefault="003A7FC7">
      <w:r>
        <w:t xml:space="preserve"> </w:t>
      </w:r>
      <w:r w:rsidR="00B27C53">
        <w:t xml:space="preserve"> </w:t>
      </w:r>
      <w:r w:rsidR="0002461E">
        <w:t xml:space="preserve"> </w:t>
      </w:r>
      <w:r w:rsidR="007D0E43">
        <w:t xml:space="preserve"> </w:t>
      </w:r>
    </w:p>
    <w:p w14:paraId="245262DC" w14:textId="77777777" w:rsidR="00956898" w:rsidRDefault="00956898"/>
    <w:p w14:paraId="07A76685" w14:textId="77777777" w:rsidR="00956898" w:rsidRDefault="00956898"/>
    <w:p w14:paraId="6E3B5CC3" w14:textId="77777777" w:rsidR="00956898" w:rsidRDefault="00956898"/>
    <w:p w14:paraId="64616F45" w14:textId="3E4B6B1F" w:rsidR="0016245D" w:rsidRDefault="0016245D">
      <w:r>
        <w:t xml:space="preserve">  </w:t>
      </w:r>
    </w:p>
    <w:p w14:paraId="0C221A9A" w14:textId="77777777" w:rsidR="0016245D" w:rsidRDefault="0016245D"/>
    <w:p w14:paraId="0794E010" w14:textId="77777777" w:rsidR="0016245D" w:rsidRDefault="0016245D"/>
    <w:p w14:paraId="6F620D4B" w14:textId="4248AADA" w:rsidR="00543FBB" w:rsidRDefault="003E1CA1">
      <w:r>
        <w:t xml:space="preserve"> </w:t>
      </w:r>
      <w:r w:rsidR="00543FBB">
        <w:t xml:space="preserve"> </w:t>
      </w:r>
    </w:p>
    <w:p w14:paraId="72325761" w14:textId="5BF44F3E" w:rsidR="005769BC" w:rsidRDefault="005769BC">
      <w:r>
        <w:t xml:space="preserve"> </w:t>
      </w:r>
    </w:p>
    <w:p w14:paraId="7D88C34D" w14:textId="70AF603A" w:rsidR="005769BC" w:rsidRPr="00133B29" w:rsidRDefault="005769BC"/>
    <w:p w14:paraId="2EC27123" w14:textId="77777777" w:rsidR="005769BC" w:rsidRDefault="005769BC"/>
    <w:p w14:paraId="771794EF" w14:textId="77777777" w:rsidR="00E82F12" w:rsidRDefault="00E82F12"/>
    <w:p w14:paraId="0DEF55DD" w14:textId="77777777" w:rsidR="002C4A81" w:rsidRDefault="002C4A81"/>
    <w:p w14:paraId="31BDACEB" w14:textId="77777777" w:rsidR="002C4A81" w:rsidRDefault="002C4A81"/>
    <w:p w14:paraId="549F7E99" w14:textId="77777777" w:rsidR="008D054A" w:rsidRDefault="008D054A"/>
    <w:p w14:paraId="05C89B83" w14:textId="77777777" w:rsidR="008D054A" w:rsidRDefault="008D054A">
      <w:r>
        <w:t xml:space="preserve"> </w:t>
      </w:r>
    </w:p>
    <w:p w14:paraId="7C02A197" w14:textId="77777777" w:rsidR="008D054A" w:rsidRDefault="008D054A"/>
    <w:p w14:paraId="0BFE161E" w14:textId="77777777" w:rsidR="008D054A" w:rsidRDefault="008D054A"/>
    <w:p w14:paraId="2DA344E8" w14:textId="77777777" w:rsidR="008D054A" w:rsidRDefault="008D054A"/>
    <w:p w14:paraId="6B97411C" w14:textId="77777777" w:rsidR="000615AD" w:rsidRPr="000615AD" w:rsidRDefault="000615AD">
      <w:r>
        <w:t xml:space="preserve"> </w:t>
      </w:r>
    </w:p>
    <w:sectPr w:rsidR="000615AD" w:rsidRPr="000615AD" w:rsidSect="006112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AD"/>
    <w:rsid w:val="0002461E"/>
    <w:rsid w:val="000615AD"/>
    <w:rsid w:val="00091D2A"/>
    <w:rsid w:val="000F3E59"/>
    <w:rsid w:val="00133B29"/>
    <w:rsid w:val="00147685"/>
    <w:rsid w:val="0016245D"/>
    <w:rsid w:val="001A53BE"/>
    <w:rsid w:val="002238DD"/>
    <w:rsid w:val="002B1251"/>
    <w:rsid w:val="002B3758"/>
    <w:rsid w:val="002C4A81"/>
    <w:rsid w:val="00332EF5"/>
    <w:rsid w:val="00371DE8"/>
    <w:rsid w:val="003A7FC7"/>
    <w:rsid w:val="003E1CA1"/>
    <w:rsid w:val="00492065"/>
    <w:rsid w:val="00543FBB"/>
    <w:rsid w:val="005769BC"/>
    <w:rsid w:val="006112CB"/>
    <w:rsid w:val="006F7845"/>
    <w:rsid w:val="00700581"/>
    <w:rsid w:val="007D0E43"/>
    <w:rsid w:val="007F14E6"/>
    <w:rsid w:val="008D054A"/>
    <w:rsid w:val="008E5CBD"/>
    <w:rsid w:val="00934563"/>
    <w:rsid w:val="00956898"/>
    <w:rsid w:val="009A1A6A"/>
    <w:rsid w:val="00A075E9"/>
    <w:rsid w:val="00B17BC7"/>
    <w:rsid w:val="00B27C53"/>
    <w:rsid w:val="00B36E5C"/>
    <w:rsid w:val="00B400B4"/>
    <w:rsid w:val="00C66287"/>
    <w:rsid w:val="00E25899"/>
    <w:rsid w:val="00E43BDA"/>
    <w:rsid w:val="00E82F12"/>
    <w:rsid w:val="00F80017"/>
    <w:rsid w:val="00F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F60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ParagraphStyle">
    <w:name w:val="[No Paragraph Style]"/>
    <w:rsid w:val="00091D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091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ParagraphStyle">
    <w:name w:val="[No Paragraph Style]"/>
    <w:rsid w:val="00091D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09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5743</Characters>
  <Application>Microsoft Macintosh Word</Application>
  <DocSecurity>0</DocSecurity>
  <Lines>47</Lines>
  <Paragraphs>13</Paragraphs>
  <ScaleCrop>false</ScaleCrop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Bastard</dc:creator>
  <cp:keywords/>
  <dc:description/>
  <cp:lastModifiedBy>Birgit Rostad</cp:lastModifiedBy>
  <cp:revision>2</cp:revision>
  <dcterms:created xsi:type="dcterms:W3CDTF">2017-11-21T17:15:00Z</dcterms:created>
  <dcterms:modified xsi:type="dcterms:W3CDTF">2017-11-21T17:15:00Z</dcterms:modified>
</cp:coreProperties>
</file>